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E7B" w:rsidRDefault="00CC7570">
      <w:pPr>
        <w:tabs>
          <w:tab w:val="center" w:pos="4819"/>
          <w:tab w:val="left" w:pos="8097"/>
        </w:tabs>
        <w:spacing w:after="0" w:line="240" w:lineRule="auto"/>
        <w:rPr>
          <w:rFonts w:cs="Times New Roman"/>
          <w:b/>
          <w:bCs/>
          <w:iCs/>
          <w:lang w:eastAsia="ru-RU"/>
        </w:rPr>
      </w:pPr>
      <w:r>
        <w:rPr>
          <w:rFonts w:eastAsiaTheme="minorHAnsi" w:cs="Times New Roman"/>
          <w:noProof/>
          <w:sz w:val="22"/>
          <w:szCs w:val="22"/>
          <w:lang w:eastAsia="ru-RU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1A103076" wp14:editId="7A1FD1AA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C7570" w:rsidRDefault="00CC757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0" o:spid="_x0000_s0" o:spt="1" style="position:absolute;mso-wrap-distance-left:9.0pt;mso-wrap-distance-top:0.0pt;mso-wrap-distance-right:9.0pt;mso-wrap-distance-bottom:0.0pt;z-index:251660800;o:allowoverlap:true;o:allowincell:true;mso-position-horizontal-relative:text;margin-left:385.2pt;mso-position-horizontal:absolute;mso-position-vertical-relative:text;margin-top:29.0pt;mso-position-vertical:absolute;width:85.8pt;height:57.8pt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eastAsiaTheme="minorHAnsi" w:cs="Times New Roman"/>
          <w:noProof/>
          <w:sz w:val="22"/>
          <w:szCs w:val="22"/>
          <w:lang w:eastAsia="ru-RU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31BB6CCE" wp14:editId="7E49F306">
                <wp:simplePos x="0" y="0"/>
                <wp:positionH relativeFrom="column">
                  <wp:posOffset>5067300</wp:posOffset>
                </wp:positionH>
                <wp:positionV relativeFrom="paragraph">
                  <wp:posOffset>395605</wp:posOffset>
                </wp:positionV>
                <wp:extent cx="1089025" cy="73406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C7570" w:rsidRDefault="00CC757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1" o:spid="_x0000_s1" o:spt="1" style="position:absolute;mso-wrap-distance-left:9.0pt;mso-wrap-distance-top:0.0pt;mso-wrap-distance-right:9.0pt;mso-wrap-distance-bottom:0.0pt;z-index:251664896;o:allowoverlap:true;o:allowincell:true;mso-position-horizontal-relative:text;margin-left:399.0pt;mso-position-horizontal:absolute;mso-position-vertical-relative:text;margin-top:31.1pt;mso-position-vertical:absolute;width:85.8pt;height:57.8pt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eastAsiaTheme="minorHAnsi" w:cs="Times New Roman"/>
          <w:b/>
          <w:bCs/>
          <w:iCs/>
          <w:lang w:eastAsia="ru-RU"/>
        </w:rPr>
        <w:tab/>
      </w:r>
      <w:r>
        <w:rPr>
          <w:rFonts w:eastAsiaTheme="minorHAnsi" w:cs="Times New Roman"/>
          <w:i/>
          <w:noProof/>
          <w:sz w:val="18"/>
          <w:szCs w:val="18"/>
          <w:lang w:eastAsia="ru-RU"/>
        </w:rPr>
        <mc:AlternateContent>
          <mc:Choice Requires="wpg">
            <w:drawing>
              <wp:inline distT="0" distB="0" distL="0" distR="0">
                <wp:extent cx="514350" cy="619125"/>
                <wp:effectExtent l="0" t="0" r="0" b="0"/>
                <wp:docPr id="3" name="Рисунок 1" descr="Описание: C:\Users\n.didenko\Desktop\Бланки новые\БЛАНКИ - 2020 год\герб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C:\Users\n.didenko\Desktop\Бланки новые\БЛАНКИ - 2020 год\герб_1.png"/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143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5pt;height:48.8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eastAsiaTheme="minorHAnsi" w:cs="Times New Roman"/>
          <w:b/>
          <w:bCs/>
          <w:iCs/>
          <w:lang w:eastAsia="ru-RU"/>
        </w:rPr>
        <w:tab/>
      </w:r>
    </w:p>
    <w:p w:rsidR="00C32E7B" w:rsidRDefault="00C32E7B">
      <w:pPr>
        <w:spacing w:after="0" w:line="240" w:lineRule="auto"/>
        <w:jc w:val="center"/>
        <w:rPr>
          <w:rFonts w:cs="Times New Roman"/>
          <w:b/>
          <w:bCs/>
          <w:iCs/>
          <w:sz w:val="28"/>
          <w:szCs w:val="28"/>
          <w:lang w:eastAsia="ru-RU"/>
        </w:rPr>
      </w:pPr>
    </w:p>
    <w:p w:rsidR="00C32E7B" w:rsidRDefault="00CC7570">
      <w:pPr>
        <w:spacing w:after="0" w:line="240" w:lineRule="auto"/>
        <w:jc w:val="center"/>
        <w:rPr>
          <w:rFonts w:cs="Times New Roman"/>
          <w:b/>
          <w:bCs/>
          <w:iCs/>
          <w:sz w:val="28"/>
          <w:szCs w:val="28"/>
          <w:lang w:eastAsia="ru-RU"/>
        </w:rPr>
      </w:pPr>
      <w:r>
        <w:rPr>
          <w:rFonts w:eastAsiaTheme="minorHAnsi" w:cs="Times New Roman"/>
          <w:b/>
          <w:bCs/>
          <w:iCs/>
          <w:sz w:val="28"/>
          <w:szCs w:val="28"/>
          <w:lang w:eastAsia="ru-RU"/>
        </w:rPr>
        <w:t>РОССИЙСКАЯ ФЕДЕРАЦИЯ</w:t>
      </w:r>
    </w:p>
    <w:p w:rsidR="00C32E7B" w:rsidRDefault="00CC7570">
      <w:pPr>
        <w:spacing w:after="0" w:line="240" w:lineRule="auto"/>
        <w:jc w:val="center"/>
        <w:rPr>
          <w:rFonts w:cs="Times New Roman"/>
          <w:b/>
          <w:bCs/>
          <w:iCs/>
          <w:sz w:val="28"/>
          <w:szCs w:val="28"/>
          <w:lang w:eastAsia="ru-RU"/>
        </w:rPr>
      </w:pPr>
      <w:r>
        <w:rPr>
          <w:rFonts w:eastAsiaTheme="minorHAnsi" w:cs="Times New Roman"/>
          <w:b/>
          <w:bCs/>
          <w:iCs/>
          <w:sz w:val="28"/>
          <w:szCs w:val="28"/>
          <w:lang w:eastAsia="ru-RU"/>
        </w:rPr>
        <w:t>БЕЛГОРОДСКАЯ ОБЛАСТЬ</w:t>
      </w:r>
    </w:p>
    <w:p w:rsidR="00C32E7B" w:rsidRDefault="00C32E7B">
      <w:pPr>
        <w:spacing w:after="0" w:line="240" w:lineRule="auto"/>
        <w:jc w:val="center"/>
        <w:rPr>
          <w:rFonts w:cs="Times New Roman"/>
          <w:b/>
          <w:bCs/>
          <w:iCs/>
          <w:sz w:val="28"/>
          <w:szCs w:val="28"/>
          <w:lang w:eastAsia="ru-RU"/>
        </w:rPr>
      </w:pPr>
    </w:p>
    <w:p w:rsidR="00C32E7B" w:rsidRDefault="00CC7570">
      <w:pPr>
        <w:spacing w:after="0" w:line="240" w:lineRule="auto"/>
        <w:jc w:val="center"/>
        <w:rPr>
          <w:rFonts w:cs="Times New Roman"/>
          <w:b/>
          <w:bCs/>
          <w:iCs/>
          <w:lang w:eastAsia="ru-RU"/>
        </w:rPr>
      </w:pPr>
      <w:r>
        <w:rPr>
          <w:rFonts w:eastAsiaTheme="minorHAnsi" w:cs="Times New Roman"/>
          <w:b/>
          <w:bCs/>
          <w:iCs/>
          <w:lang w:eastAsia="ru-RU"/>
        </w:rPr>
        <w:t>СОВЕТ ДЕПУТАТОВ</w:t>
      </w:r>
    </w:p>
    <w:p w:rsidR="00C32E7B" w:rsidRDefault="00CC7570">
      <w:pPr>
        <w:spacing w:after="0" w:line="240" w:lineRule="auto"/>
        <w:jc w:val="center"/>
        <w:rPr>
          <w:rFonts w:cs="Times New Roman"/>
          <w:b/>
          <w:bCs/>
          <w:iCs/>
          <w:lang w:eastAsia="ru-RU"/>
        </w:rPr>
      </w:pPr>
      <w:r>
        <w:rPr>
          <w:rFonts w:eastAsiaTheme="minorHAnsi" w:cs="Times New Roman"/>
          <w:b/>
          <w:bCs/>
          <w:iCs/>
          <w:lang w:eastAsia="ru-RU"/>
        </w:rPr>
        <w:t>НОВООСКОЛЬСКОГО МУНИЦИПАЛЬНОГО ОКРУГА</w:t>
      </w:r>
    </w:p>
    <w:p w:rsidR="00C32E7B" w:rsidRDefault="00CC7570">
      <w:pPr>
        <w:spacing w:after="0" w:line="240" w:lineRule="auto"/>
        <w:jc w:val="center"/>
        <w:rPr>
          <w:rFonts w:cs="Times New Roman"/>
          <w:b/>
          <w:bCs/>
          <w:iCs/>
          <w:lang w:eastAsia="ru-RU"/>
        </w:rPr>
      </w:pPr>
      <w:r>
        <w:rPr>
          <w:rFonts w:eastAsiaTheme="minorHAnsi" w:cs="Times New Roman"/>
          <w:b/>
          <w:bCs/>
          <w:iCs/>
          <w:lang w:eastAsia="ru-RU"/>
        </w:rPr>
        <w:t>БЕЛГОРОДСКОЙ ОБЛАСТИ</w:t>
      </w:r>
    </w:p>
    <w:p w:rsidR="00C32E7B" w:rsidRDefault="00C32E7B">
      <w:pPr>
        <w:spacing w:after="0" w:line="240" w:lineRule="auto"/>
        <w:jc w:val="center"/>
        <w:rPr>
          <w:rFonts w:cs="Times New Roman"/>
          <w:b/>
          <w:bCs/>
          <w:iCs/>
          <w:lang w:eastAsia="ru-RU"/>
        </w:rPr>
      </w:pPr>
    </w:p>
    <w:p w:rsidR="00C32E7B" w:rsidRDefault="00CC7570">
      <w:pPr>
        <w:spacing w:after="0" w:line="240" w:lineRule="auto"/>
        <w:jc w:val="center"/>
        <w:rPr>
          <w:rFonts w:cs="Times New Roman"/>
          <w:bCs/>
          <w:iCs/>
          <w:sz w:val="20"/>
          <w:szCs w:val="20"/>
          <w:lang w:eastAsia="ru-RU"/>
        </w:rPr>
      </w:pPr>
      <w:r>
        <w:rPr>
          <w:rFonts w:eastAsiaTheme="minorHAnsi" w:cs="Times New Roman"/>
          <w:bCs/>
          <w:iCs/>
          <w:sz w:val="20"/>
          <w:szCs w:val="20"/>
          <w:lang w:eastAsia="ru-RU"/>
        </w:rPr>
        <w:t>Сорок  третье заседание   Совета депутатов  Новооскольского муниципального округа Белгородской области второго созыва</w:t>
      </w:r>
    </w:p>
    <w:p w:rsidR="00C32E7B" w:rsidRDefault="00C32E7B">
      <w:pPr>
        <w:spacing w:after="0" w:line="240" w:lineRule="auto"/>
        <w:jc w:val="center"/>
        <w:rPr>
          <w:rFonts w:cs="Times New Roman"/>
          <w:b/>
          <w:bCs/>
          <w:iCs/>
          <w:lang w:eastAsia="ru-RU"/>
        </w:rPr>
      </w:pPr>
    </w:p>
    <w:p w:rsidR="00C32E7B" w:rsidRDefault="00CC7570">
      <w:pPr>
        <w:spacing w:after="0" w:line="240" w:lineRule="auto"/>
        <w:jc w:val="center"/>
        <w:rPr>
          <w:rFonts w:cs="Times New Roman"/>
          <w:b/>
          <w:bCs/>
          <w:iCs/>
          <w:sz w:val="28"/>
          <w:szCs w:val="28"/>
          <w:lang w:eastAsia="ru-RU"/>
        </w:rPr>
      </w:pPr>
      <w:proofErr w:type="gramStart"/>
      <w:r>
        <w:rPr>
          <w:rFonts w:eastAsiaTheme="minorHAnsi" w:cs="Times New Roman"/>
          <w:b/>
          <w:bCs/>
          <w:iCs/>
          <w:sz w:val="28"/>
          <w:szCs w:val="28"/>
          <w:lang w:eastAsia="ru-RU"/>
        </w:rPr>
        <w:t>Р</w:t>
      </w:r>
      <w:proofErr w:type="gramEnd"/>
      <w:r>
        <w:rPr>
          <w:rFonts w:eastAsiaTheme="minorHAnsi" w:cs="Times New Roman"/>
          <w:b/>
          <w:bCs/>
          <w:iCs/>
          <w:sz w:val="28"/>
          <w:szCs w:val="28"/>
          <w:lang w:eastAsia="ru-RU"/>
        </w:rPr>
        <w:t xml:space="preserve"> Е Ш Е Н И Е</w:t>
      </w:r>
    </w:p>
    <w:p w:rsidR="00C32E7B" w:rsidRDefault="00C32E7B">
      <w:pPr>
        <w:spacing w:after="0" w:line="240" w:lineRule="auto"/>
        <w:jc w:val="center"/>
        <w:rPr>
          <w:rFonts w:cs="Times New Roman"/>
          <w:b/>
          <w:bCs/>
          <w:iCs/>
          <w:lang w:eastAsia="ru-RU"/>
        </w:rPr>
      </w:pPr>
    </w:p>
    <w:p w:rsidR="00C32E7B" w:rsidRPr="001A4D65" w:rsidRDefault="00CC7570">
      <w:pPr>
        <w:spacing w:after="0" w:line="240" w:lineRule="auto"/>
        <w:jc w:val="center"/>
        <w:rPr>
          <w:rFonts w:cs="Times New Roman"/>
          <w:bCs/>
          <w:iCs/>
          <w:sz w:val="26"/>
          <w:szCs w:val="26"/>
        </w:rPr>
      </w:pPr>
      <w:r w:rsidRPr="001A4D65">
        <w:rPr>
          <w:rFonts w:eastAsiaTheme="minorHAnsi" w:cs="Times New Roman"/>
          <w:bCs/>
          <w:iCs/>
          <w:sz w:val="26"/>
          <w:szCs w:val="26"/>
          <w:lang w:eastAsia="ru-RU"/>
        </w:rPr>
        <w:t>17 февраля 2026 года                                                                                                    №  482</w:t>
      </w: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5460"/>
      </w:tblGrid>
      <w:tr w:rsidR="00C32E7B" w:rsidRPr="001A4D65">
        <w:trPr>
          <w:cantSplit/>
        </w:trPr>
        <w:tc>
          <w:tcPr>
            <w:tcW w:w="54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C32E7B" w:rsidRPr="001A4D65" w:rsidRDefault="00CC7570">
            <w:pPr>
              <w:pStyle w:val="28"/>
              <w:tabs>
                <w:tab w:val="left" w:pos="4395"/>
                <w:tab w:val="left" w:pos="4536"/>
              </w:tabs>
              <w:spacing w:after="0" w:line="240" w:lineRule="auto"/>
              <w:contextualSpacing/>
              <w:jc w:val="both"/>
              <w:rPr>
                <w:rFonts w:eastAsia="PT Serif" w:cs="Times New Roman"/>
                <w:b/>
                <w:sz w:val="26"/>
                <w:szCs w:val="26"/>
                <w:lang w:eastAsia="ru-RU"/>
              </w:rPr>
            </w:pPr>
            <w:r w:rsidRPr="001A4D65">
              <w:rPr>
                <w:rFonts w:eastAsia="PT Serif" w:cs="Times New Roman"/>
                <w:i/>
                <w:noProof/>
                <w:sz w:val="26"/>
                <w:szCs w:val="2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502791680" behindDoc="0" locked="0" layoutInCell="1" allowOverlap="1" wp14:anchorId="4679EBBF" wp14:editId="4E55EB2F">
                      <wp:simplePos x="0" y="0"/>
                      <wp:positionH relativeFrom="column">
                        <wp:posOffset>4892040</wp:posOffset>
                      </wp:positionH>
                      <wp:positionV relativeFrom="paragraph">
                        <wp:posOffset>368300</wp:posOffset>
                      </wp:positionV>
                      <wp:extent cx="1089660" cy="734060"/>
                      <wp:effectExtent l="0" t="0" r="0" b="0"/>
                      <wp:wrapNone/>
                      <wp:docPr id="4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089660" cy="734060"/>
                              </a:xfrm>
                              <a:custGeom>
                                <a:avLst>
                                  <a:gd name="adj0" fmla="val 0"/>
                                  <a:gd name="adj1" fmla="val 0"/>
                                  <a:gd name="adj2" fmla="val 0"/>
                                  <a:gd name="adj3" fmla="val 43200"/>
                                  <a:gd name="adj4" fmla="val 43200"/>
                                </a:avLst>
                                <a:gdLst>
                                  <a:gd name="gd0" fmla="val 65536"/>
                                  <a:gd name="gd164" fmla="*/ adj1 65536 60000"/>
                                  <a:gd name="gd157" fmla="*/ adj0 65536 60000"/>
                                  <a:gd name="gd1" fmla="+- 21600 0 -21600"/>
                                  <a:gd name="gd2" fmla="+- 43200 0 0"/>
                                  <a:gd name="gd3" fmla="*/ gd1 1 2"/>
                                  <a:gd name="gd4" fmla="*/ gd2 1 2"/>
                                  <a:gd name="gd5" fmla="+- -21600 gd3 0"/>
                                  <a:gd name="gd6" fmla="+- 0 gd4 0"/>
                                  <a:gd name="gd7" fmla="+- 0 0 gd5"/>
                                  <a:gd name="gd8" fmla="+- 0 0 gd6"/>
                                  <a:gd name="gd9" fmla="?: gd7 1 -1"/>
                                  <a:gd name="gd10" fmla="?: gd8 1 -1"/>
                                  <a:gd name="gd11" fmla="*/ gd8 1 gd7"/>
                                  <a:gd name="gd12" fmla="at2 1 gd11"/>
                                  <a:gd name="gd13" fmla="cos 1 gd12"/>
                                  <a:gd name="gd14" fmla="*/ gd13 gd13 1"/>
                                  <a:gd name="gd15" fmla="*/ gd4 gd4 1"/>
                                  <a:gd name="gd16" fmla="*/ gd15 gd14 1"/>
                                  <a:gd name="gd17" fmla="sin 1 gd12"/>
                                  <a:gd name="gd18" fmla="*/ gd17 gd17 1"/>
                                  <a:gd name="gd19" fmla="*/ gd3 gd3 1"/>
                                  <a:gd name="gd20" fmla="*/ gd19 gd18 1"/>
                                  <a:gd name="gd21" fmla="+- gd20 gd16 0"/>
                                  <a:gd name="gd22" fmla="sqrt gd21"/>
                                  <a:gd name="gd23" fmla="*/ gd3 gd4 gd22"/>
                                  <a:gd name="gd24" fmla="?: gd7 0 10800000"/>
                                  <a:gd name="gd25" fmla="*/ gd9 gd10 1"/>
                                  <a:gd name="gd26" fmla="*/ gd12 -1 1"/>
                                  <a:gd name="gd27" fmla="?: gd12 gd12 gd26"/>
                                  <a:gd name="gd28" fmla="*/ gd27 gd25 1"/>
                                  <a:gd name="gd29" fmla="+- gd28 gd24 0"/>
                                  <a:gd name="gd30" fmla="*/ gd23 gd13 1"/>
                                  <a:gd name="gd31" fmla="*/ gd9 gd30 1"/>
                                  <a:gd name="gd32" fmla="+- gd5 gd31 0"/>
                                  <a:gd name="gd33" fmla="*/ gd17 -1 1"/>
                                  <a:gd name="gd34" fmla="?: gd17 gd17 gd33"/>
                                  <a:gd name="gd35" fmla="*/ gd23 gd34 1"/>
                                  <a:gd name="gd36" fmla="*/ gd10 gd35 1"/>
                                  <a:gd name="gd37" fmla="+- gd6 gd36 0"/>
                                  <a:gd name="gd38" fmla="+- 21600 0 gd5"/>
                                  <a:gd name="gd39" fmla="+- 21600 0 gd6"/>
                                  <a:gd name="gd40" fmla="?: gd38 1 -1"/>
                                  <a:gd name="gd41" fmla="?: gd39 1 -1"/>
                                  <a:gd name="gd42" fmla="*/ gd39 1 gd38"/>
                                  <a:gd name="gd43" fmla="at2 1 gd42"/>
                                  <a:gd name="gd44" fmla="cos 1 gd43"/>
                                  <a:gd name="gd45" fmla="*/ gd44 gd44 1"/>
                                  <a:gd name="gd46" fmla="*/ gd4 gd4 1"/>
                                  <a:gd name="gd47" fmla="*/ gd46 gd45 1"/>
                                  <a:gd name="gd48" fmla="sin 1 gd43"/>
                                  <a:gd name="gd49" fmla="*/ gd48 gd48 1"/>
                                  <a:gd name="gd50" fmla="*/ gd3 gd3 1"/>
                                  <a:gd name="gd51" fmla="*/ gd50 gd49 1"/>
                                  <a:gd name="gd52" fmla="+- gd51 gd47 0"/>
                                  <a:gd name="gd53" fmla="sqrt gd52"/>
                                  <a:gd name="gd54" fmla="*/ gd3 gd4 gd53"/>
                                  <a:gd name="gd55" fmla="?: gd38 0 10800000"/>
                                  <a:gd name="gd56" fmla="*/ gd40 gd41 1"/>
                                  <a:gd name="gd57" fmla="*/ gd43 -1 1"/>
                                  <a:gd name="gd58" fmla="?: gd43 gd43 gd57"/>
                                  <a:gd name="gd59" fmla="*/ gd58 gd56 1"/>
                                  <a:gd name="gd60" fmla="+- gd59 gd55 0"/>
                                  <a:gd name="gd61" fmla="*/ gd54 gd44 1"/>
                                  <a:gd name="gd62" fmla="*/ gd40 gd61 1"/>
                                  <a:gd name="gd63" fmla="+- gd5 gd62 0"/>
                                  <a:gd name="gd64" fmla="*/ gd48 -1 1"/>
                                  <a:gd name="gd65" fmla="?: gd48 gd48 gd64"/>
                                  <a:gd name="gd66" fmla="*/ gd54 gd65 1"/>
                                  <a:gd name="gd67" fmla="*/ gd41 gd66 1"/>
                                  <a:gd name="gd68" fmla="+- gd6 gd67 0"/>
                                  <a:gd name="gd69" fmla="+- gd60 0 gd29"/>
                                  <a:gd name="gd70" fmla="+- 21600000 gd69 0"/>
                                  <a:gd name="gd71" fmla="?: gd69 gd69 gd70"/>
                                  <a:gd name="gd72" fmla="*/ gd1 1 2"/>
                                  <a:gd name="gd73" fmla="*/ gd2 1 2"/>
                                  <a:gd name="gd74" fmla="val gd63"/>
                                  <a:gd name="gd75" fmla="val gd68"/>
                                  <a:gd name="gd76" fmla="+- 21600 0 -21600"/>
                                  <a:gd name="gd77" fmla="+- 43200 0 0"/>
                                  <a:gd name="gd78" fmla="*/ gd76 1 2"/>
                                  <a:gd name="gd79" fmla="*/ gd77 1 2"/>
                                  <a:gd name="gd80" fmla="+- -21600 gd78 0"/>
                                  <a:gd name="gd81" fmla="+- 0 gd79 0"/>
                                  <a:gd name="gd82" fmla="+- 0 0 gd80"/>
                                  <a:gd name="gd83" fmla="+- 0 0 gd81"/>
                                  <a:gd name="gd84" fmla="?: gd82 1 -1"/>
                                  <a:gd name="gd85" fmla="?: gd83 1 -1"/>
                                  <a:gd name="gd86" fmla="*/ gd83 1 gd82"/>
                                  <a:gd name="gd87" fmla="at2 1 gd86"/>
                                  <a:gd name="gd88" fmla="cos 1 gd87"/>
                                  <a:gd name="gd89" fmla="*/ gd88 gd88 1"/>
                                  <a:gd name="gd90" fmla="*/ gd79 gd79 1"/>
                                  <a:gd name="gd91" fmla="*/ gd90 gd89 1"/>
                                  <a:gd name="gd92" fmla="sin 1 gd87"/>
                                  <a:gd name="gd93" fmla="*/ gd92 gd92 1"/>
                                  <a:gd name="gd94" fmla="*/ gd78 gd78 1"/>
                                  <a:gd name="gd95" fmla="*/ gd94 gd93 1"/>
                                  <a:gd name="gd96" fmla="+- gd95 gd91 0"/>
                                  <a:gd name="gd97" fmla="sqrt gd96"/>
                                  <a:gd name="gd98" fmla="*/ gd78 gd79 gd97"/>
                                  <a:gd name="gd99" fmla="?: gd82 0 10800000"/>
                                  <a:gd name="gd100" fmla="*/ gd84 gd85 1"/>
                                  <a:gd name="gd101" fmla="*/ gd87 -1 1"/>
                                  <a:gd name="gd102" fmla="?: gd87 gd87 gd101"/>
                                  <a:gd name="gd103" fmla="*/ gd102 gd100 1"/>
                                  <a:gd name="gd104" fmla="+- gd103 gd99 0"/>
                                  <a:gd name="gd105" fmla="*/ gd98 gd88 1"/>
                                  <a:gd name="gd106" fmla="*/ gd84 gd105 1"/>
                                  <a:gd name="gd107" fmla="+- gd80 gd106 0"/>
                                  <a:gd name="gd108" fmla="*/ gd92 -1 1"/>
                                  <a:gd name="gd109" fmla="?: gd92 gd92 gd108"/>
                                  <a:gd name="gd110" fmla="*/ gd98 gd109 1"/>
                                  <a:gd name="gd111" fmla="*/ gd85 gd110 1"/>
                                  <a:gd name="gd112" fmla="+- gd81 gd111 0"/>
                                  <a:gd name="gd113" fmla="+- 21600 0 gd80"/>
                                  <a:gd name="gd114" fmla="+- 21600 0 gd81"/>
                                  <a:gd name="gd115" fmla="?: gd113 1 -1"/>
                                  <a:gd name="gd116" fmla="?: gd114 1 -1"/>
                                  <a:gd name="gd117" fmla="*/ gd114 1 gd113"/>
                                  <a:gd name="gd118" fmla="at2 1 gd117"/>
                                  <a:gd name="gd119" fmla="cos 1 gd118"/>
                                  <a:gd name="gd120" fmla="*/ gd119 gd119 1"/>
                                  <a:gd name="gd121" fmla="*/ gd79 gd79 1"/>
                                  <a:gd name="gd122" fmla="*/ gd121 gd120 1"/>
                                  <a:gd name="gd123" fmla="sin 1 gd118"/>
                                  <a:gd name="gd124" fmla="*/ gd123 gd123 1"/>
                                  <a:gd name="gd125" fmla="*/ gd78 gd78 1"/>
                                  <a:gd name="gd126" fmla="*/ gd125 gd124 1"/>
                                  <a:gd name="gd127" fmla="+- gd126 gd122 0"/>
                                  <a:gd name="gd128" fmla="sqrt gd127"/>
                                  <a:gd name="gd129" fmla="*/ gd78 gd79 gd128"/>
                                  <a:gd name="gd130" fmla="?: gd113 0 10800000"/>
                                  <a:gd name="gd131" fmla="*/ gd115 gd116 1"/>
                                  <a:gd name="gd132" fmla="*/ gd118 -1 1"/>
                                  <a:gd name="gd133" fmla="?: gd118 gd118 gd132"/>
                                  <a:gd name="gd134" fmla="*/ gd133 gd131 1"/>
                                  <a:gd name="gd135" fmla="+- gd134 gd130 0"/>
                                  <a:gd name="gd136" fmla="*/ gd129 gd119 1"/>
                                  <a:gd name="gd137" fmla="*/ gd115 gd136 1"/>
                                  <a:gd name="gd138" fmla="+- gd80 gd137 0"/>
                                  <a:gd name="gd139" fmla="*/ gd123 -1 1"/>
                                  <a:gd name="gd140" fmla="?: gd123 gd123 gd139"/>
                                  <a:gd name="gd141" fmla="*/ gd129 gd140 1"/>
                                  <a:gd name="gd142" fmla="*/ gd116 gd141 1"/>
                                  <a:gd name="gd143" fmla="+- gd81 gd142 0"/>
                                  <a:gd name="gd144" fmla="+- gd135 0 gd104"/>
                                  <a:gd name="gd145" fmla="+- 21600000 gd144 0"/>
                                  <a:gd name="gd146" fmla="?: gd144 gd144 gd145"/>
                                  <a:gd name="gd147" fmla="*/ gd76 1 2"/>
                                  <a:gd name="gd148" fmla="*/ gd77 1 2"/>
                                  <a:gd name="gd149" fmla="val gd138"/>
                                  <a:gd name="gd150" fmla="val gd143"/>
                                  <a:gd name="gd151" fmla="val 0"/>
                                  <a:gd name="gd152" fmla="val 21600"/>
                                  <a:gd name="gd153" fmla="*/ w 0 100000"/>
                                  <a:gd name="gd154" fmla="*/ h 0 100000"/>
                                  <a:gd name="gd155" fmla="*/ w 0 100000"/>
                                  <a:gd name="gd156" fmla="*/ h 0 100000"/>
                                  <a:gd name="gd158" fmla="cos gd10 adj0"/>
                                  <a:gd name="gd159" fmla="sin gd10 adj0"/>
                                  <a:gd name="gd160" fmla="+- gd2 gd158 0"/>
                                  <a:gd name="gd161" fmla="+- gd6 gd159 0"/>
                                  <a:gd name="gd162" fmla="*/ w gd160 100000"/>
                                  <a:gd name="gd163" fmla="*/ h gd161 100000"/>
                                  <a:gd name="gd165" fmla="cos gd10 adj1"/>
                                  <a:gd name="gd166" fmla="sin gd10 adj1"/>
                                  <a:gd name="gd167" fmla="+- gd2 gd165 0"/>
                                  <a:gd name="gd168" fmla="+- gd6 gd166 0"/>
                                  <a:gd name="gd169" fmla="*/ w gd167 100000"/>
                                  <a:gd name="gd170" fmla="*/ h gd168 100000"/>
                                </a:gdLst>
                                <a:ahLst>
                                  <a:ahXY gdRefX="adj0" maxX="21600000">
                                    <a:pos x="gd162" y="gd163"/>
                                  </a:ahXY>
                                  <a:ahXY gdRefX="adj1" maxX="21600000">
                                    <a:pos x="gd169" y="gd170"/>
                                  </a:ahXY>
                                </a:ahLst>
                                <a:cxnLst/>
                                <a:rect l="gd153" t="gd154" r="gd155" b="gd156"/>
                                <a:pathLst>
                                  <a:path w="100000" h="100000" fill="none" extrusionOk="0">
                                    <a:moveTo>
                                      <a:pt x="gd32" y="gd37"/>
                                    </a:moveTo>
                                    <a:arcTo wR="gd72" hR="gd73" stAng="gd29" swAng="gd71"/>
                                  </a:path>
                                  <a:path w="100000" h="100000" stroke="0" extrusionOk="0">
                                    <a:moveTo>
                                      <a:pt x="gd107" y="gd112"/>
                                    </a:moveTo>
                                    <a:arcTo wR="gd147" hR="gd148" stAng="gd104" swAng="gd146"/>
                                    <a:lnTo>
                                      <a:pt x="gd151" y="gd152"/>
                                    </a:lnTo>
                                    <a:close/>
                                  </a:path>
                                  <a:path w="100000" h="100000" extrusionOk="0"/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  <a:round/>
                              </a:ln>
                            </wps:spPr>
                            <wps:txbx>
                              <w:txbxContent>
                                <w:p w:rsidR="00CC7570" w:rsidRDefault="00CC7570"/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 id="shape 3" o:spid="_x0000_s3" style="position:absolute;mso-wrap-distance-left:9.0pt;mso-wrap-distance-top:0.0pt;mso-wrap-distance-right:9.0pt;mso-wrap-distance-bottom:0.0pt;z-index:502791680;o:allowoverlap:true;o:allowincell:true;mso-position-horizontal-relative:text;margin-left:385.2pt;mso-position-horizontal:absolute;mso-position-vertical-relative:text;margin-top:29.0pt;mso-position-vertical:absolute;width:85.8pt;height:57.8pt;" coordsize="100000,100000" path="m0,0l0,0c11849,0,21600,9750,21600,21600l21600,21600c21600,21600,21600,21600,21600,21600nfem0,0l0,0c11849,0,21600,9750,21600,21600l21600,21600c21600,21600,21600,21600,21600,21600l0,21600xnsee" fillcolor="#FFFFFF" stroked="f">
                      <v:path textboxrect="0,0,0,0"/>
                      <v:textbox>
                        <w:txbxContent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A4D65">
              <w:rPr>
                <w:rFonts w:eastAsia="PT Serif" w:cs="Times New Roman"/>
                <w:b/>
                <w:bCs/>
                <w:iCs/>
                <w:noProof/>
                <w:sz w:val="26"/>
                <w:szCs w:val="2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512C3A06" wp14:editId="28BACAC1">
                      <wp:simplePos x="0" y="0"/>
                      <wp:positionH relativeFrom="column">
                        <wp:posOffset>5067300</wp:posOffset>
                      </wp:positionH>
                      <wp:positionV relativeFrom="paragraph">
                        <wp:posOffset>394970</wp:posOffset>
                      </wp:positionV>
                      <wp:extent cx="1089660" cy="734060"/>
                      <wp:effectExtent l="0" t="0" r="0" b="0"/>
                      <wp:wrapNone/>
                      <wp:docPr id="5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089660" cy="734060"/>
                              </a:xfrm>
                              <a:custGeom>
                                <a:avLst>
                                  <a:gd name="adj0" fmla="val 0"/>
                                  <a:gd name="adj1" fmla="val 0"/>
                                  <a:gd name="adj2" fmla="val 0"/>
                                  <a:gd name="adj3" fmla="val 43200"/>
                                  <a:gd name="adj4" fmla="val 43200"/>
                                </a:avLst>
                                <a:gdLst>
                                  <a:gd name="gd0" fmla="val 65536"/>
                                  <a:gd name="gd164" fmla="*/ adj1 65536 60000"/>
                                  <a:gd name="gd157" fmla="*/ adj0 65536 60000"/>
                                  <a:gd name="gd1" fmla="+- 21600 0 -21600"/>
                                  <a:gd name="gd2" fmla="+- 43200 0 0"/>
                                  <a:gd name="gd3" fmla="*/ gd1 1 2"/>
                                  <a:gd name="gd4" fmla="*/ gd2 1 2"/>
                                  <a:gd name="gd5" fmla="+- -21600 gd3 0"/>
                                  <a:gd name="gd6" fmla="+- 0 gd4 0"/>
                                  <a:gd name="gd7" fmla="+- 0 0 gd5"/>
                                  <a:gd name="gd8" fmla="+- 0 0 gd6"/>
                                  <a:gd name="gd9" fmla="?: gd7 1 -1"/>
                                  <a:gd name="gd10" fmla="?: gd8 1 -1"/>
                                  <a:gd name="gd11" fmla="*/ gd8 1 gd7"/>
                                  <a:gd name="gd12" fmla="at2 1 gd11"/>
                                  <a:gd name="gd13" fmla="cos 1 gd12"/>
                                  <a:gd name="gd14" fmla="*/ gd13 gd13 1"/>
                                  <a:gd name="gd15" fmla="*/ gd4 gd4 1"/>
                                  <a:gd name="gd16" fmla="*/ gd15 gd14 1"/>
                                  <a:gd name="gd17" fmla="sin 1 gd12"/>
                                  <a:gd name="gd18" fmla="*/ gd17 gd17 1"/>
                                  <a:gd name="gd19" fmla="*/ gd3 gd3 1"/>
                                  <a:gd name="gd20" fmla="*/ gd19 gd18 1"/>
                                  <a:gd name="gd21" fmla="+- gd20 gd16 0"/>
                                  <a:gd name="gd22" fmla="sqrt gd21"/>
                                  <a:gd name="gd23" fmla="*/ gd3 gd4 gd22"/>
                                  <a:gd name="gd24" fmla="?: gd7 0 10800000"/>
                                  <a:gd name="gd25" fmla="*/ gd9 gd10 1"/>
                                  <a:gd name="gd26" fmla="*/ gd12 -1 1"/>
                                  <a:gd name="gd27" fmla="?: gd12 gd12 gd26"/>
                                  <a:gd name="gd28" fmla="*/ gd27 gd25 1"/>
                                  <a:gd name="gd29" fmla="+- gd28 gd24 0"/>
                                  <a:gd name="gd30" fmla="*/ gd23 gd13 1"/>
                                  <a:gd name="gd31" fmla="*/ gd9 gd30 1"/>
                                  <a:gd name="gd32" fmla="+- gd5 gd31 0"/>
                                  <a:gd name="gd33" fmla="*/ gd17 -1 1"/>
                                  <a:gd name="gd34" fmla="?: gd17 gd17 gd33"/>
                                  <a:gd name="gd35" fmla="*/ gd23 gd34 1"/>
                                  <a:gd name="gd36" fmla="*/ gd10 gd35 1"/>
                                  <a:gd name="gd37" fmla="+- gd6 gd36 0"/>
                                  <a:gd name="gd38" fmla="+- 21600 0 gd5"/>
                                  <a:gd name="gd39" fmla="+- 21600 0 gd6"/>
                                  <a:gd name="gd40" fmla="?: gd38 1 -1"/>
                                  <a:gd name="gd41" fmla="?: gd39 1 -1"/>
                                  <a:gd name="gd42" fmla="*/ gd39 1 gd38"/>
                                  <a:gd name="gd43" fmla="at2 1 gd42"/>
                                  <a:gd name="gd44" fmla="cos 1 gd43"/>
                                  <a:gd name="gd45" fmla="*/ gd44 gd44 1"/>
                                  <a:gd name="gd46" fmla="*/ gd4 gd4 1"/>
                                  <a:gd name="gd47" fmla="*/ gd46 gd45 1"/>
                                  <a:gd name="gd48" fmla="sin 1 gd43"/>
                                  <a:gd name="gd49" fmla="*/ gd48 gd48 1"/>
                                  <a:gd name="gd50" fmla="*/ gd3 gd3 1"/>
                                  <a:gd name="gd51" fmla="*/ gd50 gd49 1"/>
                                  <a:gd name="gd52" fmla="+- gd51 gd47 0"/>
                                  <a:gd name="gd53" fmla="sqrt gd52"/>
                                  <a:gd name="gd54" fmla="*/ gd3 gd4 gd53"/>
                                  <a:gd name="gd55" fmla="?: gd38 0 10800000"/>
                                  <a:gd name="gd56" fmla="*/ gd40 gd41 1"/>
                                  <a:gd name="gd57" fmla="*/ gd43 -1 1"/>
                                  <a:gd name="gd58" fmla="?: gd43 gd43 gd57"/>
                                  <a:gd name="gd59" fmla="*/ gd58 gd56 1"/>
                                  <a:gd name="gd60" fmla="+- gd59 gd55 0"/>
                                  <a:gd name="gd61" fmla="*/ gd54 gd44 1"/>
                                  <a:gd name="gd62" fmla="*/ gd40 gd61 1"/>
                                  <a:gd name="gd63" fmla="+- gd5 gd62 0"/>
                                  <a:gd name="gd64" fmla="*/ gd48 -1 1"/>
                                  <a:gd name="gd65" fmla="?: gd48 gd48 gd64"/>
                                  <a:gd name="gd66" fmla="*/ gd54 gd65 1"/>
                                  <a:gd name="gd67" fmla="*/ gd41 gd66 1"/>
                                  <a:gd name="gd68" fmla="+- gd6 gd67 0"/>
                                  <a:gd name="gd69" fmla="+- gd60 0 gd29"/>
                                  <a:gd name="gd70" fmla="+- 21600000 gd69 0"/>
                                  <a:gd name="gd71" fmla="?: gd69 gd69 gd70"/>
                                  <a:gd name="gd72" fmla="*/ gd1 1 2"/>
                                  <a:gd name="gd73" fmla="*/ gd2 1 2"/>
                                  <a:gd name="gd74" fmla="val gd63"/>
                                  <a:gd name="gd75" fmla="val gd68"/>
                                  <a:gd name="gd76" fmla="+- 21600 0 -21600"/>
                                  <a:gd name="gd77" fmla="+- 43200 0 0"/>
                                  <a:gd name="gd78" fmla="*/ gd76 1 2"/>
                                  <a:gd name="gd79" fmla="*/ gd77 1 2"/>
                                  <a:gd name="gd80" fmla="+- -21600 gd78 0"/>
                                  <a:gd name="gd81" fmla="+- 0 gd79 0"/>
                                  <a:gd name="gd82" fmla="+- 0 0 gd80"/>
                                  <a:gd name="gd83" fmla="+- 0 0 gd81"/>
                                  <a:gd name="gd84" fmla="?: gd82 1 -1"/>
                                  <a:gd name="gd85" fmla="?: gd83 1 -1"/>
                                  <a:gd name="gd86" fmla="*/ gd83 1 gd82"/>
                                  <a:gd name="gd87" fmla="at2 1 gd86"/>
                                  <a:gd name="gd88" fmla="cos 1 gd87"/>
                                  <a:gd name="gd89" fmla="*/ gd88 gd88 1"/>
                                  <a:gd name="gd90" fmla="*/ gd79 gd79 1"/>
                                  <a:gd name="gd91" fmla="*/ gd90 gd89 1"/>
                                  <a:gd name="gd92" fmla="sin 1 gd87"/>
                                  <a:gd name="gd93" fmla="*/ gd92 gd92 1"/>
                                  <a:gd name="gd94" fmla="*/ gd78 gd78 1"/>
                                  <a:gd name="gd95" fmla="*/ gd94 gd93 1"/>
                                  <a:gd name="gd96" fmla="+- gd95 gd91 0"/>
                                  <a:gd name="gd97" fmla="sqrt gd96"/>
                                  <a:gd name="gd98" fmla="*/ gd78 gd79 gd97"/>
                                  <a:gd name="gd99" fmla="?: gd82 0 10800000"/>
                                  <a:gd name="gd100" fmla="*/ gd84 gd85 1"/>
                                  <a:gd name="gd101" fmla="*/ gd87 -1 1"/>
                                  <a:gd name="gd102" fmla="?: gd87 gd87 gd101"/>
                                  <a:gd name="gd103" fmla="*/ gd102 gd100 1"/>
                                  <a:gd name="gd104" fmla="+- gd103 gd99 0"/>
                                  <a:gd name="gd105" fmla="*/ gd98 gd88 1"/>
                                  <a:gd name="gd106" fmla="*/ gd84 gd105 1"/>
                                  <a:gd name="gd107" fmla="+- gd80 gd106 0"/>
                                  <a:gd name="gd108" fmla="*/ gd92 -1 1"/>
                                  <a:gd name="gd109" fmla="?: gd92 gd92 gd108"/>
                                  <a:gd name="gd110" fmla="*/ gd98 gd109 1"/>
                                  <a:gd name="gd111" fmla="*/ gd85 gd110 1"/>
                                  <a:gd name="gd112" fmla="+- gd81 gd111 0"/>
                                  <a:gd name="gd113" fmla="+- 21600 0 gd80"/>
                                  <a:gd name="gd114" fmla="+- 21600 0 gd81"/>
                                  <a:gd name="gd115" fmla="?: gd113 1 -1"/>
                                  <a:gd name="gd116" fmla="?: gd114 1 -1"/>
                                  <a:gd name="gd117" fmla="*/ gd114 1 gd113"/>
                                  <a:gd name="gd118" fmla="at2 1 gd117"/>
                                  <a:gd name="gd119" fmla="cos 1 gd118"/>
                                  <a:gd name="gd120" fmla="*/ gd119 gd119 1"/>
                                  <a:gd name="gd121" fmla="*/ gd79 gd79 1"/>
                                  <a:gd name="gd122" fmla="*/ gd121 gd120 1"/>
                                  <a:gd name="gd123" fmla="sin 1 gd118"/>
                                  <a:gd name="gd124" fmla="*/ gd123 gd123 1"/>
                                  <a:gd name="gd125" fmla="*/ gd78 gd78 1"/>
                                  <a:gd name="gd126" fmla="*/ gd125 gd124 1"/>
                                  <a:gd name="gd127" fmla="+- gd126 gd122 0"/>
                                  <a:gd name="gd128" fmla="sqrt gd127"/>
                                  <a:gd name="gd129" fmla="*/ gd78 gd79 gd128"/>
                                  <a:gd name="gd130" fmla="?: gd113 0 10800000"/>
                                  <a:gd name="gd131" fmla="*/ gd115 gd116 1"/>
                                  <a:gd name="gd132" fmla="*/ gd118 -1 1"/>
                                  <a:gd name="gd133" fmla="?: gd118 gd118 gd132"/>
                                  <a:gd name="gd134" fmla="*/ gd133 gd131 1"/>
                                  <a:gd name="gd135" fmla="+- gd134 gd130 0"/>
                                  <a:gd name="gd136" fmla="*/ gd129 gd119 1"/>
                                  <a:gd name="gd137" fmla="*/ gd115 gd136 1"/>
                                  <a:gd name="gd138" fmla="+- gd80 gd137 0"/>
                                  <a:gd name="gd139" fmla="*/ gd123 -1 1"/>
                                  <a:gd name="gd140" fmla="?: gd123 gd123 gd139"/>
                                  <a:gd name="gd141" fmla="*/ gd129 gd140 1"/>
                                  <a:gd name="gd142" fmla="*/ gd116 gd141 1"/>
                                  <a:gd name="gd143" fmla="+- gd81 gd142 0"/>
                                  <a:gd name="gd144" fmla="+- gd135 0 gd104"/>
                                  <a:gd name="gd145" fmla="+- 21600000 gd144 0"/>
                                  <a:gd name="gd146" fmla="?: gd144 gd144 gd145"/>
                                  <a:gd name="gd147" fmla="*/ gd76 1 2"/>
                                  <a:gd name="gd148" fmla="*/ gd77 1 2"/>
                                  <a:gd name="gd149" fmla="val gd138"/>
                                  <a:gd name="gd150" fmla="val gd143"/>
                                  <a:gd name="gd151" fmla="val 0"/>
                                  <a:gd name="gd152" fmla="val 21600"/>
                                  <a:gd name="gd153" fmla="*/ w 0 100000"/>
                                  <a:gd name="gd154" fmla="*/ h 0 100000"/>
                                  <a:gd name="gd155" fmla="*/ w 0 100000"/>
                                  <a:gd name="gd156" fmla="*/ h 0 100000"/>
                                  <a:gd name="gd158" fmla="cos gd10 adj0"/>
                                  <a:gd name="gd159" fmla="sin gd10 adj0"/>
                                  <a:gd name="gd160" fmla="+- gd2 gd158 0"/>
                                  <a:gd name="gd161" fmla="+- gd6 gd159 0"/>
                                  <a:gd name="gd162" fmla="*/ w gd160 100000"/>
                                  <a:gd name="gd163" fmla="*/ h gd161 100000"/>
                                  <a:gd name="gd165" fmla="cos gd10 adj1"/>
                                  <a:gd name="gd166" fmla="sin gd10 adj1"/>
                                  <a:gd name="gd167" fmla="+- gd2 gd165 0"/>
                                  <a:gd name="gd168" fmla="+- gd6 gd166 0"/>
                                  <a:gd name="gd169" fmla="*/ w gd167 100000"/>
                                  <a:gd name="gd170" fmla="*/ h gd168 100000"/>
                                </a:gdLst>
                                <a:ahLst>
                                  <a:ahXY gdRefX="adj0" maxX="21600000">
                                    <a:pos x="gd162" y="gd163"/>
                                  </a:ahXY>
                                  <a:ahXY gdRefX="adj1" maxX="21600000">
                                    <a:pos x="gd169" y="gd170"/>
                                  </a:ahXY>
                                </a:ahLst>
                                <a:cxnLst/>
                                <a:rect l="gd153" t="gd154" r="gd155" b="gd156"/>
                                <a:pathLst>
                                  <a:path w="100000" h="100000" fill="none" extrusionOk="0">
                                    <a:moveTo>
                                      <a:pt x="gd32" y="gd37"/>
                                    </a:moveTo>
                                    <a:arcTo wR="gd72" hR="gd73" stAng="gd29" swAng="gd71"/>
                                  </a:path>
                                  <a:path w="100000" h="100000" stroke="0" extrusionOk="0">
                                    <a:moveTo>
                                      <a:pt x="gd107" y="gd112"/>
                                    </a:moveTo>
                                    <a:arcTo wR="gd147" hR="gd148" stAng="gd104" swAng="gd146"/>
                                    <a:lnTo>
                                      <a:pt x="gd151" y="gd152"/>
                                    </a:lnTo>
                                    <a:close/>
                                  </a:path>
                                  <a:path w="100000" h="100000" extrusionOk="0"/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  <a:round/>
                              </a:ln>
                            </wps:spPr>
                            <wps:txbx>
                              <w:txbxContent>
                                <w:p w:rsidR="00CC7570" w:rsidRDefault="00CC757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Проект </w:t>
                                  </w:r>
                                </w:p>
                                <w:p w:rsidR="00CC7570" w:rsidRDefault="00CC757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вносится главой администрации Новооскольского городского округа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 id="shape 4" o:spid="_x0000_s4" style="position:absolute;mso-wrap-distance-left:9.0pt;mso-wrap-distance-top:0.0pt;mso-wrap-distance-right:9.0pt;mso-wrap-distance-bottom:0.0pt;z-index:251658752;o:allowoverlap:true;o:allowincell:true;mso-position-horizontal-relative:text;margin-left:399.0pt;mso-position-horizontal:absolute;mso-position-vertical-relative:text;margin-top:31.1pt;mso-position-vertical:absolute;width:85.8pt;height:57.8pt;" coordsize="100000,100000" path="m0,0l0,0c11849,0,21600,9750,21600,21600l21600,21600c21600,21600,21600,21600,21600,21600nfem0,0l0,0c11849,0,21600,9750,21600,21600l21600,21600c21600,21600,21600,21600,21600,21600l0,21600xnsee" fillcolor="#FFFFFF" stroked="f">
                      <v:path textboxrect="0,0,0,0"/>
                      <v:textbo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Проект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вносится главой администрации Новооскольского городского округа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32E7B" w:rsidRPr="001A4D65" w:rsidRDefault="00CC7570">
            <w:pPr>
              <w:pStyle w:val="28"/>
              <w:tabs>
                <w:tab w:val="left" w:pos="4219"/>
                <w:tab w:val="left" w:pos="4928"/>
              </w:tabs>
              <w:spacing w:after="0" w:line="240" w:lineRule="auto"/>
              <w:ind w:right="33"/>
              <w:contextualSpacing/>
              <w:jc w:val="both"/>
              <w:rPr>
                <w:rFonts w:eastAsia="PT Serif" w:cs="Times New Roman"/>
                <w:b/>
                <w:sz w:val="26"/>
                <w:szCs w:val="26"/>
              </w:rPr>
            </w:pPr>
            <w:r w:rsidRPr="001A4D65">
              <w:rPr>
                <w:rFonts w:eastAsia="PT Serif" w:cs="Times New Roman"/>
                <w:b/>
                <w:sz w:val="26"/>
                <w:szCs w:val="26"/>
              </w:rPr>
              <w:t xml:space="preserve">О внесении изменений в решение Совета депутатов Новооскольского муниципального округа Белгородской области  от 24 июня 2025 № 387 </w:t>
            </w:r>
          </w:p>
          <w:p w:rsidR="00C32E7B" w:rsidRPr="001A4D65" w:rsidRDefault="00C32E7B">
            <w:pPr>
              <w:pStyle w:val="28"/>
              <w:tabs>
                <w:tab w:val="left" w:pos="4219"/>
                <w:tab w:val="left" w:pos="4928"/>
              </w:tabs>
              <w:spacing w:after="0" w:line="240" w:lineRule="auto"/>
              <w:ind w:right="33"/>
              <w:contextualSpacing/>
              <w:jc w:val="both"/>
              <w:rPr>
                <w:rFonts w:eastAsia="PT Serif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C32E7B" w:rsidRPr="001A4D65" w:rsidRDefault="00CC7570" w:rsidP="001A4D65">
      <w:pPr>
        <w:shd w:val="clear" w:color="auto" w:fill="FFFFFF"/>
        <w:spacing w:after="0" w:line="240" w:lineRule="auto"/>
        <w:ind w:firstLine="709"/>
        <w:contextualSpacing/>
        <w:jc w:val="both"/>
        <w:rPr>
          <w:rFonts w:eastAsia="PT Serif" w:cs="Times New Roman"/>
          <w:b/>
          <w:sz w:val="26"/>
          <w:szCs w:val="26"/>
        </w:rPr>
      </w:pPr>
      <w:r w:rsidRPr="001A4D65">
        <w:rPr>
          <w:rFonts w:eastAsiaTheme="minorHAnsi" w:cs="Times New Roman"/>
          <w:sz w:val="26"/>
          <w:szCs w:val="26"/>
        </w:rPr>
        <w:t>В соответствии с частью 13 статьи 20 Жилищного кодекса                           Российской Федерации, пунктом 1 части 10 статьи 23 Федерального закона                   от 31 июля 2020 № 248-ФЗ «О государственном контроле (надзоре) и муниципальном контроле в Российской Федерации», приказом Минстроя России от 20 мая 2025         № 301/</w:t>
      </w:r>
      <w:proofErr w:type="spellStart"/>
      <w:proofErr w:type="gramStart"/>
      <w:r w:rsidRPr="001A4D65">
        <w:rPr>
          <w:rFonts w:eastAsiaTheme="minorHAnsi" w:cs="Times New Roman"/>
          <w:sz w:val="26"/>
          <w:szCs w:val="26"/>
        </w:rPr>
        <w:t>пр</w:t>
      </w:r>
      <w:proofErr w:type="spellEnd"/>
      <w:proofErr w:type="gramEnd"/>
      <w:r w:rsidRPr="001A4D65">
        <w:rPr>
          <w:rFonts w:eastAsiaTheme="minorHAnsi" w:cs="Times New Roman"/>
          <w:sz w:val="26"/>
          <w:szCs w:val="26"/>
        </w:rPr>
        <w:t xml:space="preserve"> </w:t>
      </w:r>
      <w:r w:rsidRPr="001A4D65">
        <w:rPr>
          <w:rFonts w:eastAsiaTheme="minorHAnsi" w:cs="Times New Roman"/>
          <w:b/>
          <w:sz w:val="26"/>
          <w:szCs w:val="26"/>
        </w:rPr>
        <w:t>Совет депутатов Новооскольского муниципального округа Белгородской области р е ш и л :</w:t>
      </w:r>
    </w:p>
    <w:p w:rsidR="00C32E7B" w:rsidRPr="001A4D65" w:rsidRDefault="00CC7570" w:rsidP="001A4D65">
      <w:pPr>
        <w:pStyle w:val="28"/>
        <w:tabs>
          <w:tab w:val="left" w:pos="4219"/>
          <w:tab w:val="left" w:pos="4536"/>
        </w:tabs>
        <w:spacing w:after="0" w:line="240" w:lineRule="auto"/>
        <w:ind w:firstLine="709"/>
        <w:contextualSpacing/>
        <w:jc w:val="both"/>
        <w:rPr>
          <w:rFonts w:eastAsia="PT Serif" w:cs="Times New Roman"/>
          <w:sz w:val="26"/>
          <w:szCs w:val="26"/>
        </w:rPr>
      </w:pPr>
      <w:r w:rsidRPr="001A4D65">
        <w:rPr>
          <w:rFonts w:eastAsiaTheme="minorHAnsi" w:cs="Times New Roman"/>
          <w:sz w:val="26"/>
          <w:szCs w:val="26"/>
        </w:rPr>
        <w:t>1. Внести в решение Совета депутатов Новооскольского муниципального округа Белгородской области от 24 июня 2025 № 387 «Об утверждении Положения о муниципальном жилищном контроле на территории Новооскольского муниципального округа Белгородской области» следующие изменения:</w:t>
      </w:r>
    </w:p>
    <w:p w:rsidR="00C32E7B" w:rsidRPr="001A4D65" w:rsidRDefault="00CC7570" w:rsidP="001A4D65">
      <w:pPr>
        <w:shd w:val="clear" w:color="auto" w:fill="FFFFFF"/>
        <w:spacing w:after="0" w:line="240" w:lineRule="auto"/>
        <w:ind w:firstLine="709"/>
        <w:contextualSpacing/>
        <w:jc w:val="both"/>
        <w:rPr>
          <w:rFonts w:eastAsia="PT Serif" w:cs="Times New Roman"/>
          <w:color w:val="000000"/>
          <w:sz w:val="26"/>
          <w:szCs w:val="26"/>
        </w:rPr>
      </w:pPr>
      <w:r w:rsidRPr="001A4D65">
        <w:rPr>
          <w:rFonts w:eastAsiaTheme="minorHAnsi" w:cs="Times New Roman"/>
          <w:sz w:val="26"/>
          <w:szCs w:val="26"/>
        </w:rPr>
        <w:t xml:space="preserve">1.1. </w:t>
      </w:r>
      <w:r w:rsidRPr="001A4D65">
        <w:rPr>
          <w:rFonts w:eastAsiaTheme="minorHAnsi" w:cs="Times New Roman"/>
          <w:color w:val="000000"/>
          <w:sz w:val="26"/>
          <w:szCs w:val="26"/>
        </w:rPr>
        <w:t>Приложение к Положению о муниципальном жилищном контроле на территории Новооскольского муниципального округа Белгородской области дополнить пунктами 2.1, 2.2.</w:t>
      </w:r>
    </w:p>
    <w:p w:rsidR="00C32E7B" w:rsidRPr="001A4D65" w:rsidRDefault="00CC7570" w:rsidP="001A4D65">
      <w:pPr>
        <w:shd w:val="clear" w:color="auto" w:fill="FFFFFF"/>
        <w:spacing w:after="0" w:line="240" w:lineRule="auto"/>
        <w:ind w:firstLine="709"/>
        <w:contextualSpacing/>
        <w:jc w:val="both"/>
        <w:rPr>
          <w:rFonts w:eastAsia="PT Serif" w:cs="Times New Roman"/>
          <w:color w:val="000000"/>
          <w:sz w:val="26"/>
          <w:szCs w:val="26"/>
        </w:rPr>
      </w:pPr>
      <w:r w:rsidRPr="001A4D65">
        <w:rPr>
          <w:rFonts w:eastAsiaTheme="minorHAnsi" w:cs="Times New Roman"/>
          <w:color w:val="000000"/>
          <w:sz w:val="26"/>
          <w:szCs w:val="26"/>
        </w:rPr>
        <w:t xml:space="preserve">«2.1. </w:t>
      </w:r>
      <w:proofErr w:type="gramStart"/>
      <w:r w:rsidRPr="001A4D65">
        <w:rPr>
          <w:rFonts w:eastAsiaTheme="minorHAnsi" w:cs="Times New Roman"/>
          <w:color w:val="000000"/>
          <w:sz w:val="26"/>
          <w:szCs w:val="26"/>
        </w:rPr>
        <w:t>Наличие у органа муниципального контроля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собственниками и пользователями помещений в многоквартирном доме коммунальной услуги соответствующего</w:t>
      </w:r>
      <w:proofErr w:type="gramEnd"/>
      <w:r w:rsidRPr="001A4D65">
        <w:rPr>
          <w:rFonts w:eastAsiaTheme="minorHAnsi" w:cs="Times New Roman"/>
          <w:color w:val="000000"/>
          <w:sz w:val="26"/>
          <w:szCs w:val="26"/>
        </w:rPr>
        <w:t xml:space="preserve">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сумма, которой превышает триста тысяч рублей, образовавшейся в течение двенадцати месяцев со дня принятия решения о проведении и выборе вида внепланового контрольного мероприятия.</w:t>
      </w:r>
    </w:p>
    <w:p w:rsidR="00C32E7B" w:rsidRPr="001A4D65" w:rsidRDefault="00CC7570" w:rsidP="001A4D65">
      <w:pPr>
        <w:shd w:val="clear" w:color="auto" w:fill="FFFFFF"/>
        <w:spacing w:after="0" w:line="240" w:lineRule="auto"/>
        <w:ind w:firstLine="709"/>
        <w:contextualSpacing/>
        <w:jc w:val="both"/>
        <w:rPr>
          <w:rFonts w:eastAsia="PT Serif" w:cs="Times New Roman"/>
          <w:color w:val="000000"/>
          <w:sz w:val="26"/>
          <w:szCs w:val="26"/>
        </w:rPr>
      </w:pPr>
      <w:r w:rsidRPr="001A4D65">
        <w:rPr>
          <w:rFonts w:eastAsiaTheme="minorHAnsi" w:cs="Times New Roman"/>
          <w:color w:val="000000"/>
          <w:sz w:val="26"/>
          <w:szCs w:val="26"/>
        </w:rPr>
        <w:t xml:space="preserve">2.2. Наличие у органа, осуществляющего государственный жилищный надзор или муниципальный жилищный контроль, сведений о начислении платы за </w:t>
      </w:r>
      <w:r w:rsidRPr="001A4D65">
        <w:rPr>
          <w:rFonts w:eastAsiaTheme="minorHAnsi" w:cs="Times New Roman"/>
          <w:color w:val="000000"/>
          <w:sz w:val="26"/>
          <w:szCs w:val="26"/>
        </w:rPr>
        <w:lastRenderedPageBreak/>
        <w:t>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 подряд</w:t>
      </w:r>
      <w:proofErr w:type="gramStart"/>
      <w:r w:rsidRPr="001A4D65">
        <w:rPr>
          <w:rFonts w:eastAsiaTheme="minorHAnsi" w:cs="Times New Roman"/>
          <w:color w:val="000000"/>
          <w:sz w:val="26"/>
          <w:szCs w:val="26"/>
        </w:rPr>
        <w:t xml:space="preserve">.». </w:t>
      </w:r>
      <w:proofErr w:type="gramEnd"/>
    </w:p>
    <w:p w:rsidR="00C32E7B" w:rsidRPr="001A4D65" w:rsidRDefault="00CC7570" w:rsidP="001A4D65">
      <w:pPr>
        <w:shd w:val="clear" w:color="auto" w:fill="FFFFFF"/>
        <w:spacing w:after="0" w:line="240" w:lineRule="auto"/>
        <w:ind w:firstLine="709"/>
        <w:contextualSpacing/>
        <w:jc w:val="both"/>
        <w:rPr>
          <w:rFonts w:eastAsia="PT Serif" w:cs="Times New Roman"/>
          <w:color w:val="000000"/>
          <w:sz w:val="26"/>
          <w:szCs w:val="26"/>
        </w:rPr>
      </w:pPr>
      <w:r w:rsidRPr="001A4D65">
        <w:rPr>
          <w:rFonts w:eastAsiaTheme="minorHAnsi" w:cs="Times New Roman"/>
          <w:sz w:val="26"/>
          <w:szCs w:val="26"/>
        </w:rPr>
        <w:t xml:space="preserve">1.2. В </w:t>
      </w:r>
      <w:r w:rsidRPr="001A4D65">
        <w:rPr>
          <w:rFonts w:eastAsiaTheme="minorHAnsi" w:cs="Times New Roman"/>
          <w:color w:val="000000"/>
          <w:sz w:val="26"/>
          <w:szCs w:val="26"/>
        </w:rPr>
        <w:t>приложении к Положению о</w:t>
      </w:r>
      <w:bookmarkStart w:id="0" w:name="_GoBack"/>
      <w:bookmarkEnd w:id="0"/>
      <w:r w:rsidRPr="001A4D65">
        <w:rPr>
          <w:rFonts w:eastAsiaTheme="minorHAnsi" w:cs="Times New Roman"/>
          <w:color w:val="000000"/>
          <w:sz w:val="26"/>
          <w:szCs w:val="26"/>
        </w:rPr>
        <w:t xml:space="preserve"> муниципальном жилищном контроле на </w:t>
      </w:r>
      <w:r w:rsidRPr="001A4D65">
        <w:rPr>
          <w:rFonts w:eastAsiaTheme="minorHAnsi" w:cs="Times New Roman"/>
          <w:sz w:val="26"/>
          <w:szCs w:val="26"/>
        </w:rPr>
        <w:t>территории Новооскольского муниципального округа Белгородской области</w:t>
      </w:r>
      <w:r w:rsidRPr="001A4D65">
        <w:rPr>
          <w:rFonts w:eastAsiaTheme="minorHAnsi" w:cs="Times New Roman"/>
          <w:color w:val="000000"/>
          <w:sz w:val="26"/>
          <w:szCs w:val="26"/>
        </w:rPr>
        <w:t xml:space="preserve"> пункт 3, пункт 7 исключить.</w:t>
      </w:r>
    </w:p>
    <w:p w:rsidR="00C32E7B" w:rsidRPr="001A4D65" w:rsidRDefault="00CC7570" w:rsidP="001A4D65">
      <w:pPr>
        <w:spacing w:after="0" w:line="240" w:lineRule="auto"/>
        <w:ind w:firstLine="709"/>
        <w:contextualSpacing/>
        <w:jc w:val="both"/>
        <w:rPr>
          <w:rFonts w:eastAsia="PT Serif" w:cs="Times New Roman"/>
          <w:sz w:val="26"/>
          <w:szCs w:val="26"/>
        </w:rPr>
      </w:pPr>
      <w:r w:rsidRPr="001A4D65">
        <w:rPr>
          <w:rFonts w:eastAsiaTheme="minorHAnsi" w:cs="Times New Roman"/>
          <w:sz w:val="26"/>
          <w:szCs w:val="26"/>
        </w:rPr>
        <w:t>2. Настоящее решение опубликовать в сетевом издании «Вперёд Новооскольская газета» (no-vpered.ru) и разместить на официальном сайте органов местного самоуправления Новооскольского муниципального округа                    (novyjoskol-r31.gosweb.gosuslugi.ru) в информационно телекоммуникационной сети «Интернет».</w:t>
      </w:r>
    </w:p>
    <w:p w:rsidR="00C32E7B" w:rsidRPr="001A4D65" w:rsidRDefault="00CC7570" w:rsidP="001A4D65">
      <w:pPr>
        <w:spacing w:after="0" w:line="240" w:lineRule="auto"/>
        <w:ind w:firstLine="709"/>
        <w:contextualSpacing/>
        <w:jc w:val="both"/>
        <w:rPr>
          <w:rFonts w:eastAsia="PT Serif" w:cs="Times New Roman"/>
          <w:sz w:val="26"/>
          <w:szCs w:val="26"/>
        </w:rPr>
      </w:pPr>
      <w:r w:rsidRPr="001A4D65">
        <w:rPr>
          <w:rFonts w:eastAsiaTheme="minorHAnsi" w:cs="Times New Roman"/>
          <w:sz w:val="26"/>
          <w:szCs w:val="26"/>
        </w:rPr>
        <w:t xml:space="preserve">3. </w:t>
      </w:r>
      <w:r w:rsidRPr="001A4D65">
        <w:rPr>
          <w:rFonts w:eastAsiaTheme="minorHAnsi" w:cs="Times New Roman"/>
          <w:color w:val="000000"/>
          <w:sz w:val="26"/>
          <w:szCs w:val="26"/>
        </w:rPr>
        <w:t>Настоящее решение вступает в силу после дня его официального опубликования.</w:t>
      </w:r>
    </w:p>
    <w:p w:rsidR="00C32E7B" w:rsidRPr="001A4D65" w:rsidRDefault="00CC7570" w:rsidP="001A4D65">
      <w:pPr>
        <w:pStyle w:val="28"/>
        <w:spacing w:after="0" w:line="240" w:lineRule="auto"/>
        <w:ind w:firstLine="709"/>
        <w:contextualSpacing/>
        <w:jc w:val="both"/>
        <w:rPr>
          <w:rFonts w:eastAsia="PT Serif" w:cs="Times New Roman"/>
          <w:sz w:val="26"/>
          <w:szCs w:val="26"/>
        </w:rPr>
      </w:pPr>
      <w:r w:rsidRPr="001A4D65">
        <w:rPr>
          <w:rFonts w:eastAsiaTheme="minorHAnsi" w:cs="Times New Roman"/>
          <w:sz w:val="26"/>
          <w:szCs w:val="26"/>
        </w:rPr>
        <w:t xml:space="preserve">4. </w:t>
      </w:r>
      <w:proofErr w:type="gramStart"/>
      <w:r w:rsidRPr="001A4D65">
        <w:rPr>
          <w:rFonts w:eastAsiaTheme="minorHAnsi" w:cs="Times New Roman"/>
          <w:sz w:val="26"/>
          <w:szCs w:val="26"/>
        </w:rPr>
        <w:t>Контроль за</w:t>
      </w:r>
      <w:proofErr w:type="gramEnd"/>
      <w:r w:rsidRPr="001A4D65">
        <w:rPr>
          <w:rFonts w:eastAsiaTheme="minorHAnsi" w:cs="Times New Roman"/>
          <w:sz w:val="26"/>
          <w:szCs w:val="26"/>
        </w:rPr>
        <w:t xml:space="preserve"> исполнением настоящего решения возложить на постоянную комиссию Совета депутатов Новооскольского муниципального округа по градостроительству, жилищно-коммунальному хозяйству и благоустройству (Зайченко </w:t>
      </w:r>
      <w:proofErr w:type="spellStart"/>
      <w:r w:rsidRPr="001A4D65">
        <w:rPr>
          <w:rFonts w:eastAsiaTheme="minorHAnsi" w:cs="Times New Roman"/>
          <w:sz w:val="26"/>
          <w:szCs w:val="26"/>
        </w:rPr>
        <w:t>М.Н</w:t>
      </w:r>
      <w:proofErr w:type="spellEnd"/>
      <w:r w:rsidRPr="001A4D65">
        <w:rPr>
          <w:rFonts w:eastAsiaTheme="minorHAnsi" w:cs="Times New Roman"/>
          <w:sz w:val="26"/>
          <w:szCs w:val="26"/>
        </w:rPr>
        <w:t>.).</w:t>
      </w:r>
    </w:p>
    <w:p w:rsidR="00C32E7B" w:rsidRPr="001A4D65" w:rsidRDefault="00CC7570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eastAsia="PT Serif" w:cs="Times New Roman"/>
          <w:color w:val="000000"/>
          <w:sz w:val="26"/>
          <w:szCs w:val="26"/>
        </w:rPr>
      </w:pPr>
      <w:r w:rsidRPr="001A4D65">
        <w:rPr>
          <w:rFonts w:eastAsiaTheme="minorHAnsi" w:cs="Times New Roman"/>
          <w:color w:val="000000"/>
          <w:sz w:val="26"/>
          <w:szCs w:val="26"/>
        </w:rPr>
        <w:t> </w:t>
      </w:r>
    </w:p>
    <w:p w:rsidR="00C32E7B" w:rsidRPr="001A4D65" w:rsidRDefault="00C32E7B">
      <w:pPr>
        <w:spacing w:after="0" w:line="240" w:lineRule="auto"/>
        <w:contextualSpacing/>
        <w:jc w:val="both"/>
        <w:rPr>
          <w:rFonts w:eastAsia="PT Serif" w:cs="Times New Roman"/>
          <w:sz w:val="26"/>
          <w:szCs w:val="26"/>
        </w:rPr>
      </w:pPr>
    </w:p>
    <w:p w:rsidR="00C32E7B" w:rsidRPr="001A4D65" w:rsidRDefault="00C32E7B">
      <w:pPr>
        <w:spacing w:after="0" w:line="240" w:lineRule="auto"/>
        <w:contextualSpacing/>
        <w:jc w:val="both"/>
        <w:rPr>
          <w:rFonts w:eastAsia="PT Serif" w:cs="Times New Roman"/>
          <w:sz w:val="26"/>
          <w:szCs w:val="26"/>
        </w:rPr>
      </w:pPr>
    </w:p>
    <w:p w:rsidR="00C32E7B" w:rsidRPr="001A4D65" w:rsidRDefault="00CC7570">
      <w:pPr>
        <w:spacing w:after="0" w:line="240" w:lineRule="auto"/>
        <w:contextualSpacing/>
        <w:jc w:val="both"/>
        <w:rPr>
          <w:rFonts w:eastAsia="PT Serif" w:cs="Times New Roman"/>
          <w:b/>
          <w:sz w:val="26"/>
          <w:szCs w:val="26"/>
        </w:rPr>
      </w:pPr>
      <w:r w:rsidRPr="001A4D65">
        <w:rPr>
          <w:rFonts w:eastAsiaTheme="minorHAnsi" w:cs="Times New Roman"/>
          <w:b/>
          <w:sz w:val="26"/>
          <w:szCs w:val="26"/>
        </w:rPr>
        <w:t xml:space="preserve">        Председатель Совета депутатов</w:t>
      </w:r>
    </w:p>
    <w:p w:rsidR="00C32E7B" w:rsidRPr="001A4D65" w:rsidRDefault="00CC7570">
      <w:pPr>
        <w:spacing w:line="240" w:lineRule="auto"/>
        <w:contextualSpacing/>
        <w:jc w:val="both"/>
        <w:rPr>
          <w:rFonts w:cs="Times New Roman"/>
          <w:color w:val="000000"/>
          <w:sz w:val="26"/>
          <w:szCs w:val="26"/>
        </w:rPr>
      </w:pPr>
      <w:r w:rsidRPr="001A4D65">
        <w:rPr>
          <w:rFonts w:eastAsiaTheme="minorHAnsi" w:cs="Times New Roman"/>
          <w:b/>
          <w:sz w:val="26"/>
          <w:szCs w:val="26"/>
        </w:rPr>
        <w:t xml:space="preserve">Новооскольского муниципального округа                            </w:t>
      </w:r>
      <w:r w:rsidR="001A4D65">
        <w:rPr>
          <w:rFonts w:eastAsiaTheme="minorHAnsi" w:cs="Times New Roman"/>
          <w:b/>
          <w:sz w:val="26"/>
          <w:szCs w:val="26"/>
        </w:rPr>
        <w:t xml:space="preserve">                     </w:t>
      </w:r>
      <w:proofErr w:type="spellStart"/>
      <w:r w:rsidR="001A4D65">
        <w:rPr>
          <w:rFonts w:eastAsiaTheme="minorHAnsi" w:cs="Times New Roman"/>
          <w:b/>
          <w:sz w:val="26"/>
          <w:szCs w:val="26"/>
        </w:rPr>
        <w:t>А.И</w:t>
      </w:r>
      <w:proofErr w:type="spellEnd"/>
      <w:r w:rsidR="001A4D65">
        <w:rPr>
          <w:rFonts w:eastAsiaTheme="minorHAnsi" w:cs="Times New Roman"/>
          <w:b/>
          <w:sz w:val="26"/>
          <w:szCs w:val="26"/>
        </w:rPr>
        <w:t xml:space="preserve">. </w:t>
      </w:r>
      <w:r w:rsidRPr="001A4D65">
        <w:rPr>
          <w:rFonts w:eastAsiaTheme="minorHAnsi" w:cs="Times New Roman"/>
          <w:b/>
          <w:sz w:val="26"/>
          <w:szCs w:val="26"/>
        </w:rPr>
        <w:t>Попова</w:t>
      </w:r>
    </w:p>
    <w:sectPr w:rsidR="00C32E7B" w:rsidRPr="001A4D65" w:rsidSect="001A4D65">
      <w:headerReference w:type="default" r:id="rId13"/>
      <w:pgSz w:w="11906" w:h="16838"/>
      <w:pgMar w:top="284" w:right="567" w:bottom="426" w:left="1701" w:header="573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570" w:rsidRDefault="00CC7570">
      <w:pPr>
        <w:spacing w:after="0" w:line="240" w:lineRule="auto"/>
      </w:pPr>
      <w:r>
        <w:separator/>
      </w:r>
    </w:p>
  </w:endnote>
  <w:endnote w:type="continuationSeparator" w:id="0">
    <w:p w:rsidR="00CC7570" w:rsidRDefault="00CC7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570" w:rsidRDefault="00CC7570">
      <w:pPr>
        <w:spacing w:after="0" w:line="240" w:lineRule="auto"/>
      </w:pPr>
      <w:r>
        <w:separator/>
      </w:r>
    </w:p>
  </w:footnote>
  <w:footnote w:type="continuationSeparator" w:id="0">
    <w:p w:rsidR="00CC7570" w:rsidRDefault="00CC7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570" w:rsidRDefault="00CC7570">
    <w:pPr>
      <w:pStyle w:val="aff5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A4486"/>
    <w:multiLevelType w:val="hybridMultilevel"/>
    <w:tmpl w:val="07C8C68C"/>
    <w:lvl w:ilvl="0" w:tplc="8EA03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F282132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EBA69B4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7F88083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A66889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799A9AF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AB458A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40CA47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2265E5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A46279D"/>
    <w:multiLevelType w:val="hybridMultilevel"/>
    <w:tmpl w:val="EF4827A8"/>
    <w:lvl w:ilvl="0" w:tplc="C576C7C4">
      <w:start w:val="1"/>
      <w:numFmt w:val="decimal"/>
      <w:lvlText w:val="%1)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8"/>
        <w:szCs w:val="28"/>
        <w:u w:val="none"/>
        <w:lang w:val="ru-RU" w:eastAsia="ru-RU" w:bidi="ru-RU"/>
      </w:rPr>
    </w:lvl>
    <w:lvl w:ilvl="1" w:tplc="6864213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8E12D57A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20EC4CE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B464FE3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2BC0E41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29ECCE9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D886868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F1BED05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E7B"/>
    <w:rsid w:val="001A4D65"/>
    <w:rsid w:val="00C32E7B"/>
    <w:rsid w:val="00CC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aj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1"/>
    <w:pPr>
      <w:numPr>
        <w:ilvl w:val="2"/>
        <w:numId w:val="1"/>
      </w:numPr>
      <w:spacing w:before="0" w:after="0"/>
      <w:outlineLvl w:val="2"/>
    </w:p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2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2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2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2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2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2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2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2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2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"/>
    <w:link w:val="a6"/>
    <w:pPr>
      <w:suppressLineNumbers/>
      <w:spacing w:before="120" w:after="120"/>
    </w:pPr>
    <w:rPr>
      <w:rFonts w:ascii="PT Astra Serif" w:hAnsi="PT Astra Serif"/>
      <w:i/>
      <w:iCs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2"/>
    <w:link w:val="10"/>
    <w:uiPriority w:val="99"/>
  </w:style>
  <w:style w:type="paragraph" w:customStyle="1" w:styleId="12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2"/>
    <w:uiPriority w:val="99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</w:style>
  <w:style w:type="table" w:styleId="ab">
    <w:name w:val="Table Grid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2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link w:val="15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7"/>
      <w:szCs w:val="28"/>
      <w:u w:val="none"/>
      <w:lang w:val="ru-RU" w:bidi="ru-RU"/>
    </w:rPr>
  </w:style>
  <w:style w:type="character" w:customStyle="1" w:styleId="WW8Num2z2">
    <w:name w:val="WW8Num2z2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8"/>
      <w:szCs w:val="28"/>
      <w:u w:val="none"/>
      <w:lang w:val="ru-RU" w:bidi="ru-RU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5">
    <w:name w:val="Нижний колонтитул Знак1"/>
    <w:link w:val="WW8Num2z0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8"/>
      <w:szCs w:val="28"/>
      <w:u w:val="none"/>
      <w:lang w:val="ru-RU" w:bidi="ru-RU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8"/>
      <w:szCs w:val="28"/>
      <w:u w:val="none"/>
      <w:lang w:val="ru-RU" w:bidi="ru-RU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8"/>
      <w:szCs w:val="28"/>
      <w:u w:val="none"/>
      <w:lang w:val="ru-RU" w:bidi="ru-RU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8"/>
      <w:szCs w:val="28"/>
      <w:u w:val="none"/>
      <w:lang w:val="ru-RU" w:bidi="ru-RU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24">
    <w:name w:val="Основной шрифт абзаца2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16">
    <w:name w:val="Основной шрифт абзаца1"/>
  </w:style>
  <w:style w:type="character" w:customStyle="1" w:styleId="af5">
    <w:name w:val="Основной текст с отступом Знак"/>
    <w:rPr>
      <w:rFonts w:eastAsia="Times New Roman"/>
      <w:sz w:val="24"/>
    </w:rPr>
  </w:style>
  <w:style w:type="character" w:customStyle="1" w:styleId="-">
    <w:name w:val="Интернет-ссылка"/>
    <w:basedOn w:val="16"/>
    <w:rPr>
      <w:color w:val="0000FF"/>
      <w:u w:val="single"/>
    </w:rPr>
  </w:style>
  <w:style w:type="character" w:styleId="af6">
    <w:name w:val="page number"/>
    <w:basedOn w:val="16"/>
  </w:style>
  <w:style w:type="character" w:customStyle="1" w:styleId="af7">
    <w:name w:val="Основной текст Знак"/>
    <w:basedOn w:val="16"/>
    <w:link w:val="ListLabel3"/>
    <w:rPr>
      <w:rFonts w:eastAsia="Times New Roman"/>
      <w:sz w:val="24"/>
      <w:szCs w:val="24"/>
    </w:rPr>
  </w:style>
  <w:style w:type="character" w:customStyle="1" w:styleId="FontStyle22">
    <w:name w:val="Font Style22"/>
    <w:rPr>
      <w:rFonts w:ascii="Times New Roman" w:hAnsi="Times New Roman"/>
      <w:sz w:val="26"/>
    </w:rPr>
  </w:style>
  <w:style w:type="character" w:customStyle="1" w:styleId="25">
    <w:name w:val="Основной текст (2)_"/>
    <w:basedOn w:val="16"/>
    <w:rPr>
      <w:rFonts w:ascii="Arial" w:hAnsi="Arial"/>
      <w:sz w:val="28"/>
      <w:szCs w:val="28"/>
      <w:shd w:val="clear" w:color="auto" w:fill="FFFFFF"/>
    </w:rPr>
  </w:style>
  <w:style w:type="character" w:customStyle="1" w:styleId="af8">
    <w:name w:val="Выделение жирным"/>
    <w:basedOn w:val="16"/>
    <w:rPr>
      <w:b/>
      <w:bCs/>
    </w:rPr>
  </w:style>
  <w:style w:type="character" w:customStyle="1" w:styleId="af9">
    <w:name w:val="Нижний колонтитул Знак"/>
    <w:basedOn w:val="16"/>
    <w:rPr>
      <w:sz w:val="24"/>
      <w:szCs w:val="24"/>
    </w:rPr>
  </w:style>
  <w:style w:type="character" w:customStyle="1" w:styleId="afa">
    <w:name w:val="Основной текст_"/>
    <w:basedOn w:val="16"/>
    <w:rPr>
      <w:sz w:val="26"/>
      <w:szCs w:val="26"/>
      <w:shd w:val="clear" w:color="auto" w:fill="FFFFFF"/>
    </w:rPr>
  </w:style>
  <w:style w:type="character" w:customStyle="1" w:styleId="ListLabel1">
    <w:name w:val="ListLabel 1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7"/>
      <w:szCs w:val="28"/>
      <w:u w:val="none"/>
      <w:lang w:val="ru-RU" w:bidi="ru-RU"/>
    </w:rPr>
  </w:style>
  <w:style w:type="character" w:customStyle="1" w:styleId="ListLabel2">
    <w:name w:val="ListLabel 2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7"/>
      <w:szCs w:val="28"/>
      <w:u w:val="none"/>
      <w:lang w:val="ru-RU" w:bidi="ru-RU"/>
    </w:rPr>
  </w:style>
  <w:style w:type="character" w:customStyle="1" w:styleId="blk">
    <w:name w:val="blk"/>
    <w:basedOn w:val="a2"/>
    <w:link w:val="ListLabel9"/>
  </w:style>
  <w:style w:type="character" w:customStyle="1" w:styleId="ListLabel3">
    <w:name w:val="ListLabel 3"/>
    <w:link w:val="af7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7"/>
      <w:szCs w:val="28"/>
      <w:u w:val="none"/>
      <w:lang w:val="ru-RU" w:bidi="ru-RU"/>
    </w:rPr>
  </w:style>
  <w:style w:type="character" w:customStyle="1" w:styleId="ListLabel4">
    <w:name w:val="ListLabel 4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8"/>
      <w:szCs w:val="28"/>
      <w:u w:val="none"/>
      <w:lang w:val="ru-RU" w:bidi="ru-RU"/>
    </w:rPr>
  </w:style>
  <w:style w:type="character" w:customStyle="1" w:styleId="afb">
    <w:name w:val="Посещённая гиперссылка"/>
    <w:rPr>
      <w:color w:val="800000"/>
      <w:u w:val="single"/>
      <w:lang w:val="en-US" w:bidi="en-US"/>
    </w:rPr>
  </w:style>
  <w:style w:type="character" w:customStyle="1" w:styleId="ListLabel5">
    <w:name w:val="ListLabel 5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8"/>
      <w:szCs w:val="28"/>
      <w:u w:val="none"/>
      <w:lang w:val="ru-RU" w:bidi="ru-RU"/>
    </w:rPr>
  </w:style>
  <w:style w:type="character" w:customStyle="1" w:styleId="ListLabel6">
    <w:name w:val="ListLabel 6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8"/>
      <w:szCs w:val="28"/>
      <w:u w:val="none"/>
      <w:lang w:val="ru-RU" w:bidi="ru-RU"/>
    </w:rPr>
  </w:style>
  <w:style w:type="character" w:customStyle="1" w:styleId="ListLabel7">
    <w:name w:val="ListLabel 7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8"/>
      <w:szCs w:val="28"/>
      <w:u w:val="none"/>
      <w:lang w:val="ru-RU" w:bidi="ru-RU"/>
    </w:rPr>
  </w:style>
  <w:style w:type="character" w:customStyle="1" w:styleId="ListLabel8">
    <w:name w:val="ListLabel 8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8"/>
      <w:szCs w:val="28"/>
      <w:u w:val="none"/>
      <w:lang w:val="ru-RU" w:bidi="ru-RU"/>
    </w:rPr>
  </w:style>
  <w:style w:type="character" w:customStyle="1" w:styleId="ListLabel9">
    <w:name w:val="ListLabel 9"/>
    <w:link w:val="blk"/>
    <w:rPr>
      <w:rFonts w:eastAsia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8"/>
      <w:szCs w:val="28"/>
      <w:u w:val="none"/>
      <w:lang w:val="ru-RU" w:bidi="ru-RU"/>
    </w:rPr>
  </w:style>
  <w:style w:type="character" w:customStyle="1" w:styleId="afc">
    <w:name w:val="Символ сноски"/>
    <w:qFormat/>
  </w:style>
  <w:style w:type="character" w:customStyle="1" w:styleId="afd">
    <w:name w:val="Символ концевой сноски"/>
    <w:rPr>
      <w:vertAlign w:val="superscript"/>
    </w:rPr>
  </w:style>
  <w:style w:type="character" w:customStyle="1" w:styleId="WW-">
    <w:name w:val="WW-Символ концевой сноски"/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1">
    <w:name w:val="Body Tex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40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e">
    <w:name w:val="List"/>
    <w:basedOn w:val="a1"/>
    <w:rPr>
      <w:rFonts w:ascii="PT Astra Serif" w:hAnsi="PT Astra Serif"/>
    </w:rPr>
  </w:style>
  <w:style w:type="paragraph" w:styleId="aff">
    <w:name w:val="index heading"/>
    <w:basedOn w:val="a"/>
    <w:pPr>
      <w:suppressLineNumbers/>
    </w:pPr>
    <w:rPr>
      <w:rFonts w:ascii="PT Astra Serif" w:hAnsi="PT Astra Serif"/>
    </w:rPr>
  </w:style>
  <w:style w:type="paragraph" w:styleId="aff0">
    <w:name w:val="caption"/>
    <w:basedOn w:val="a"/>
    <w:pPr>
      <w:suppressLineNumbers/>
      <w:spacing w:before="120" w:after="120"/>
    </w:pPr>
    <w:rPr>
      <w:rFonts w:ascii="PT Astra Serif" w:hAnsi="PT Astra Serif"/>
      <w:i/>
      <w:iCs/>
    </w:rPr>
  </w:style>
  <w:style w:type="paragraph" w:customStyle="1" w:styleId="26">
    <w:name w:val="Указатель2"/>
    <w:basedOn w:val="a"/>
    <w:pPr>
      <w:suppressLineNumbers/>
    </w:pPr>
    <w:rPr>
      <w:rFonts w:ascii="PT Astra Serif" w:hAnsi="PT Astra Serif"/>
    </w:rPr>
  </w:style>
  <w:style w:type="paragraph" w:customStyle="1" w:styleId="27">
    <w:name w:val="Название объекта2"/>
    <w:basedOn w:val="a"/>
    <w:pPr>
      <w:suppressLineNumbers/>
      <w:spacing w:before="120" w:after="120"/>
    </w:pPr>
    <w:rPr>
      <w:rFonts w:ascii="PT Astra Serif" w:hAnsi="PT Astra Serif"/>
      <w:i/>
      <w:iCs/>
    </w:rPr>
  </w:style>
  <w:style w:type="paragraph" w:customStyle="1" w:styleId="17">
    <w:name w:val="Указатель1"/>
    <w:basedOn w:val="a"/>
    <w:pPr>
      <w:suppressLineNumbers/>
    </w:pPr>
    <w:rPr>
      <w:rFonts w:ascii="PT Astra Serif" w:hAnsi="PT Astra Serif"/>
    </w:rPr>
  </w:style>
  <w:style w:type="paragraph" w:styleId="aff1">
    <w:name w:val="Balloon Text"/>
    <w:basedOn w:val="a"/>
    <w:rPr>
      <w:rFonts w:ascii="Tahoma" w:hAnsi="Tahoma"/>
      <w:sz w:val="16"/>
      <w:szCs w:val="16"/>
    </w:rPr>
  </w:style>
  <w:style w:type="paragraph" w:styleId="aff2">
    <w:name w:val="Body Text Indent"/>
    <w:basedOn w:val="a"/>
    <w:pPr>
      <w:spacing w:after="120"/>
      <w:ind w:left="283"/>
    </w:pPr>
    <w:rPr>
      <w:sz w:val="20"/>
      <w:szCs w:val="20"/>
      <w:lang w:val="en-US"/>
    </w:rPr>
  </w:style>
  <w:style w:type="paragraph" w:styleId="aff3">
    <w:name w:val="Normal (Web)"/>
    <w:basedOn w:val="a"/>
    <w:uiPriority w:val="99"/>
    <w:pPr>
      <w:widowControl/>
      <w:spacing w:before="280" w:after="280"/>
    </w:pPr>
  </w:style>
  <w:style w:type="paragraph" w:customStyle="1" w:styleId="18">
    <w:name w:val="Название объекта1"/>
    <w:basedOn w:val="a"/>
    <w:next w:val="a"/>
    <w:pPr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paragraph" w:customStyle="1" w:styleId="aff4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f5">
    <w:name w:val="header"/>
    <w:basedOn w:val="a"/>
    <w:link w:val="aff6"/>
    <w:uiPriority w:val="99"/>
    <w:pPr>
      <w:widowControl/>
      <w:tabs>
        <w:tab w:val="center" w:pos="4677"/>
        <w:tab w:val="right" w:pos="9355"/>
      </w:tabs>
    </w:pPr>
    <w:rPr>
      <w:rFonts w:ascii="Bookman Old Style" w:hAnsi="Bookman Old Style"/>
      <w:spacing w:val="-8"/>
      <w:sz w:val="28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/>
      <w:sz w:val="20"/>
      <w:szCs w:val="20"/>
      <w:lang w:val="ru-RU" w:eastAsia="zh-CN"/>
    </w:rPr>
  </w:style>
  <w:style w:type="paragraph" w:styleId="aff7">
    <w:name w:val="No Spacing"/>
    <w:rPr>
      <w:rFonts w:ascii="Calibri" w:eastAsia="Times New Roman" w:hAnsi="Calibri"/>
      <w:lang w:val="ru-RU" w:eastAsia="zh-CN"/>
    </w:rPr>
  </w:style>
  <w:style w:type="paragraph" w:styleId="aff8">
    <w:name w:val="List Paragraph"/>
    <w:basedOn w:val="a"/>
    <w:qFormat/>
    <w:pPr>
      <w:widowControl/>
      <w:spacing w:after="160" w:line="252" w:lineRule="auto"/>
      <w:ind w:left="720"/>
    </w:pPr>
    <w:rPr>
      <w:rFonts w:ascii="Calibri" w:hAnsi="Calibri"/>
      <w:sz w:val="22"/>
      <w:szCs w:val="22"/>
    </w:rPr>
  </w:style>
  <w:style w:type="paragraph" w:customStyle="1" w:styleId="ConsPlusTitle">
    <w:name w:val="ConsPlusTitle"/>
    <w:rPr>
      <w:rFonts w:ascii="Arial" w:eastAsia="Times New Roman" w:hAnsi="Arial"/>
      <w:b/>
      <w:bCs/>
      <w:sz w:val="20"/>
      <w:szCs w:val="20"/>
      <w:lang w:val="ru-RU" w:eastAsia="zh-CN"/>
    </w:rPr>
  </w:style>
  <w:style w:type="paragraph" w:customStyle="1" w:styleId="210">
    <w:name w:val="Основной текст (2)1"/>
    <w:basedOn w:val="a"/>
    <w:pPr>
      <w:shd w:val="clear" w:color="auto" w:fill="FFFFFF"/>
      <w:spacing w:after="720" w:line="240" w:lineRule="atLeast"/>
      <w:jc w:val="both"/>
    </w:pPr>
    <w:rPr>
      <w:rFonts w:ascii="Arial" w:hAnsi="Arial"/>
      <w:sz w:val="28"/>
      <w:szCs w:val="28"/>
    </w:rPr>
  </w:style>
  <w:style w:type="paragraph" w:styleId="aff9">
    <w:name w:val="footer"/>
    <w:basedOn w:val="a"/>
    <w:pPr>
      <w:tabs>
        <w:tab w:val="center" w:pos="4677"/>
        <w:tab w:val="right" w:pos="9355"/>
      </w:tabs>
    </w:pPr>
  </w:style>
  <w:style w:type="paragraph" w:customStyle="1" w:styleId="19">
    <w:name w:val="Основной текст1"/>
    <w:basedOn w:val="a"/>
    <w:pPr>
      <w:shd w:val="clear" w:color="auto" w:fill="FFFFFF"/>
      <w:spacing w:after="180"/>
      <w:ind w:firstLine="400"/>
    </w:pPr>
    <w:rPr>
      <w:sz w:val="26"/>
      <w:szCs w:val="26"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"/>
  </w:style>
  <w:style w:type="paragraph" w:customStyle="1" w:styleId="28">
    <w:name w:val="Основной текст (2)"/>
    <w:basedOn w:val="a"/>
    <w:pPr>
      <w:shd w:val="clear" w:color="auto" w:fill="FFFFFF"/>
      <w:spacing w:after="1080" w:line="391" w:lineRule="exact"/>
    </w:pPr>
    <w:rPr>
      <w:sz w:val="28"/>
      <w:szCs w:val="28"/>
    </w:rPr>
  </w:style>
  <w:style w:type="paragraph" w:customStyle="1" w:styleId="1a">
    <w:name w:val="Красная строка1"/>
    <w:basedOn w:val="a"/>
    <w:pPr>
      <w:ind w:firstLine="709"/>
      <w:jc w:val="both"/>
    </w:pPr>
  </w:style>
  <w:style w:type="paragraph" w:customStyle="1" w:styleId="affd">
    <w:name w:val="Подпись к таблице"/>
    <w:basedOn w:val="a"/>
    <w:pPr>
      <w:shd w:val="clear" w:color="auto" w:fill="FFFFFF"/>
      <w:ind w:firstLine="720"/>
    </w:pPr>
  </w:style>
  <w:style w:type="paragraph" w:customStyle="1" w:styleId="affe">
    <w:name w:val="Другое"/>
    <w:basedOn w:val="a"/>
    <w:pPr>
      <w:shd w:val="clear" w:color="auto" w:fill="FFFFFF"/>
      <w:ind w:firstLine="400"/>
    </w:pPr>
    <w:rPr>
      <w:sz w:val="28"/>
      <w:szCs w:val="28"/>
    </w:rPr>
  </w:style>
  <w:style w:type="paragraph" w:customStyle="1" w:styleId="32">
    <w:name w:val="Основной текст (3)"/>
    <w:basedOn w:val="a"/>
    <w:pPr>
      <w:shd w:val="clear" w:color="auto" w:fill="FFFFFF"/>
      <w:spacing w:after="60"/>
    </w:pPr>
    <w:rPr>
      <w:sz w:val="20"/>
      <w:szCs w:val="20"/>
    </w:rPr>
  </w:style>
  <w:style w:type="paragraph" w:customStyle="1" w:styleId="1b">
    <w:name w:val="Заголовок №1"/>
    <w:basedOn w:val="a"/>
    <w:pPr>
      <w:shd w:val="clear" w:color="auto" w:fill="FFFFFF"/>
      <w:spacing w:after="280"/>
      <w:ind w:firstLine="720"/>
    </w:pPr>
  </w:style>
  <w:style w:type="paragraph" w:customStyle="1" w:styleId="29">
    <w:name w:val="Колонтитул (2)"/>
    <w:basedOn w:val="a"/>
    <w:pPr>
      <w:shd w:val="clear" w:color="auto" w:fill="FFFFFF"/>
    </w:pPr>
    <w:rPr>
      <w:sz w:val="20"/>
      <w:szCs w:val="20"/>
    </w:rPr>
  </w:style>
  <w:style w:type="paragraph" w:customStyle="1" w:styleId="2a">
    <w:name w:val="Заголовок №2"/>
    <w:basedOn w:val="a"/>
    <w:pPr>
      <w:shd w:val="clear" w:color="auto" w:fill="FFFFFF"/>
      <w:spacing w:after="280"/>
      <w:ind w:firstLine="720"/>
    </w:pPr>
  </w:style>
  <w:style w:type="paragraph" w:customStyle="1" w:styleId="afff">
    <w:name w:val="Сноска"/>
    <w:basedOn w:val="a"/>
    <w:pPr>
      <w:suppressLineNumbers/>
      <w:ind w:left="339" w:hanging="339"/>
    </w:pPr>
    <w:rPr>
      <w:sz w:val="20"/>
      <w:szCs w:val="20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/>
      <w:sz w:val="26"/>
      <w:szCs w:val="26"/>
    </w:rPr>
  </w:style>
  <w:style w:type="paragraph" w:customStyle="1" w:styleId="1c">
    <w:name w:val="Без интервала1"/>
    <w:rPr>
      <w:rFonts w:ascii="Calibri" w:eastAsia="Times New Roman" w:hAnsi="Calibri"/>
      <w:sz w:val="24"/>
      <w:lang w:val="ru-RU" w:eastAsia="zh-CN"/>
    </w:rPr>
  </w:style>
  <w:style w:type="paragraph" w:customStyle="1" w:styleId="ConsTitle">
    <w:name w:val="ConsTitle"/>
    <w:pPr>
      <w:widowControl w:val="0"/>
    </w:pPr>
    <w:rPr>
      <w:rFonts w:ascii="Arial" w:eastAsia="Times New Roman" w:hAnsi="Arial"/>
      <w:b/>
      <w:sz w:val="16"/>
      <w:szCs w:val="20"/>
      <w:lang w:val="ru-RU" w:eastAsia="zh-CN"/>
    </w:rPr>
  </w:style>
  <w:style w:type="character" w:customStyle="1" w:styleId="aff6">
    <w:name w:val="Верхний колонтитул Знак"/>
    <w:basedOn w:val="a2"/>
    <w:link w:val="aff5"/>
    <w:uiPriority w:val="99"/>
    <w:rPr>
      <w:rFonts w:ascii="Bookman Old Style" w:eastAsia="Times New Roman" w:hAnsi="Bookman Old Style"/>
      <w:spacing w:val="-8"/>
      <w:sz w:val="28"/>
      <w:szCs w:val="24"/>
      <w:lang w:val="ru-RU" w:eastAsia="zh-CN"/>
    </w:rPr>
  </w:style>
  <w:style w:type="character" w:styleId="afff0">
    <w:name w:val="Strong"/>
    <w:basedOn w:val="a2"/>
    <w:uiPriority w:val="22"/>
    <w:qFormat/>
    <w:rPr>
      <w:b/>
      <w:bCs/>
    </w:rPr>
  </w:style>
  <w:style w:type="character" w:customStyle="1" w:styleId="afff1">
    <w:name w:val="Привязка сноски"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62</cp:revision>
  <cp:lastPrinted>2026-02-18T13:10:00Z</cp:lastPrinted>
  <dcterms:created xsi:type="dcterms:W3CDTF">2024-11-01T06:28:00Z</dcterms:created>
  <dcterms:modified xsi:type="dcterms:W3CDTF">2026-02-18T13:15:00Z</dcterms:modified>
</cp:coreProperties>
</file>